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57" w:rsidRDefault="004C5357" w:rsidP="00F15A12">
      <w:pPr>
        <w:jc w:val="center"/>
        <w:rPr>
          <w:rFonts w:ascii="黑体" w:eastAsia="黑体"/>
          <w:spacing w:val="20"/>
          <w:sz w:val="30"/>
          <w:szCs w:val="30"/>
        </w:rPr>
      </w:pPr>
      <w:r w:rsidRPr="00C6424A">
        <w:rPr>
          <w:rFonts w:ascii="黑体" w:eastAsia="黑体" w:cs="黑体" w:hint="eastAsia"/>
          <w:spacing w:val="20"/>
          <w:sz w:val="30"/>
          <w:szCs w:val="30"/>
        </w:rPr>
        <w:t>苏州市老年大学</w:t>
      </w:r>
      <w:r>
        <w:rPr>
          <w:rFonts w:ascii="黑体" w:eastAsia="黑体" w:cs="黑体"/>
          <w:spacing w:val="20"/>
          <w:sz w:val="30"/>
          <w:szCs w:val="30"/>
          <w:u w:val="single"/>
        </w:rPr>
        <w:t xml:space="preserve"> </w:t>
      </w:r>
      <w:r>
        <w:rPr>
          <w:rFonts w:ascii="黑体" w:eastAsia="黑体" w:cs="黑体" w:hint="eastAsia"/>
          <w:spacing w:val="20"/>
          <w:sz w:val="30"/>
          <w:szCs w:val="30"/>
          <w:u w:val="single"/>
        </w:rPr>
        <w:t>涉老法律案例讲析二</w:t>
      </w:r>
      <w:r>
        <w:rPr>
          <w:rFonts w:ascii="黑体" w:eastAsia="黑体" w:cs="黑体"/>
          <w:spacing w:val="20"/>
          <w:sz w:val="30"/>
          <w:szCs w:val="30"/>
          <w:u w:val="single"/>
        </w:rPr>
        <w:t xml:space="preserve">   </w:t>
      </w:r>
      <w:r w:rsidRPr="00C6424A">
        <w:rPr>
          <w:rFonts w:ascii="黑体" w:eastAsia="黑体" w:cs="黑体" w:hint="eastAsia"/>
          <w:spacing w:val="20"/>
          <w:sz w:val="30"/>
          <w:szCs w:val="30"/>
        </w:rPr>
        <w:t>班教学进度表</w:t>
      </w:r>
    </w:p>
    <w:p w:rsidR="004C5357" w:rsidRDefault="004C5357" w:rsidP="00F15A12">
      <w:pPr>
        <w:rPr>
          <w:rFonts w:ascii="黑体" w:eastAsia="黑体"/>
          <w:spacing w:val="20"/>
          <w:sz w:val="24"/>
          <w:szCs w:val="24"/>
        </w:rPr>
      </w:pPr>
      <w:r>
        <w:rPr>
          <w:rFonts w:ascii="黑体" w:eastAsia="黑体" w:cs="黑体"/>
          <w:spacing w:val="20"/>
          <w:sz w:val="30"/>
          <w:szCs w:val="30"/>
        </w:rPr>
        <w:t xml:space="preserve">                                    </w:t>
      </w:r>
      <w:r w:rsidRPr="00C6424A">
        <w:rPr>
          <w:rFonts w:ascii="黑体" w:eastAsia="黑体" w:cs="黑体"/>
          <w:spacing w:val="20"/>
          <w:sz w:val="24"/>
          <w:szCs w:val="24"/>
        </w:rPr>
        <w:t>201</w:t>
      </w:r>
      <w:r>
        <w:rPr>
          <w:rFonts w:ascii="黑体" w:eastAsia="黑体" w:cs="黑体"/>
          <w:spacing w:val="20"/>
          <w:sz w:val="24"/>
          <w:szCs w:val="24"/>
        </w:rPr>
        <w:t>8</w:t>
      </w:r>
      <w:r w:rsidRPr="00C6424A">
        <w:rPr>
          <w:rFonts w:ascii="黑体" w:eastAsia="黑体" w:cs="黑体" w:hint="eastAsia"/>
          <w:spacing w:val="20"/>
          <w:sz w:val="24"/>
          <w:szCs w:val="24"/>
        </w:rPr>
        <w:t>年</w:t>
      </w:r>
      <w:r>
        <w:rPr>
          <w:rFonts w:ascii="黑体" w:eastAsia="黑体" w:cs="黑体"/>
          <w:spacing w:val="20"/>
          <w:sz w:val="24"/>
          <w:szCs w:val="24"/>
        </w:rPr>
        <w:t>9</w:t>
      </w:r>
      <w:r w:rsidRPr="00C6424A">
        <w:rPr>
          <w:rFonts w:ascii="黑体" w:eastAsia="黑体" w:cs="黑体" w:hint="eastAsia"/>
          <w:spacing w:val="20"/>
          <w:sz w:val="24"/>
          <w:szCs w:val="24"/>
        </w:rPr>
        <w:t>月</w:t>
      </w:r>
    </w:p>
    <w:p w:rsidR="004C5357" w:rsidRPr="00C6424A" w:rsidRDefault="004C5357" w:rsidP="00F15A12">
      <w:pPr>
        <w:rPr>
          <w:rFonts w:ascii="黑体" w:eastAsia="黑体"/>
          <w:spacing w:val="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</w:tblGrid>
      <w:tr w:rsidR="004C5357">
        <w:trPr>
          <w:jc w:val="center"/>
        </w:trPr>
        <w:tc>
          <w:tcPr>
            <w:tcW w:w="5400" w:type="dxa"/>
          </w:tcPr>
          <w:p w:rsidR="004C5357" w:rsidRPr="00C6424A" w:rsidRDefault="004C5357" w:rsidP="004C5357">
            <w:pPr>
              <w:ind w:firstLineChars="50" w:firstLine="31680"/>
              <w:rPr>
                <w:rFonts w:ascii="黑体" w:eastAsia="黑体" w:hAnsi="宋体"/>
                <w:sz w:val="28"/>
                <w:szCs w:val="28"/>
              </w:rPr>
            </w:pPr>
            <w:r w:rsidRPr="00C6424A">
              <w:rPr>
                <w:rFonts w:ascii="黑体" w:eastAsia="黑体" w:hAnsi="宋体" w:cs="黑体" w:hint="eastAsia"/>
                <w:sz w:val="28"/>
                <w:szCs w:val="28"/>
              </w:rPr>
              <w:t>上课教室</w:t>
            </w:r>
            <w:r w:rsidRPr="00C6424A">
              <w:rPr>
                <w:rFonts w:ascii="黑体" w:eastAsia="黑体" w:hAnsi="宋体" w:cs="黑体"/>
                <w:sz w:val="28"/>
                <w:szCs w:val="28"/>
              </w:rPr>
              <w:t>:</w:t>
            </w:r>
            <w:r w:rsidRPr="00C6424A">
              <w:rPr>
                <w:rFonts w:ascii="黑体" w:eastAsia="黑体" w:cs="黑体"/>
                <w:sz w:val="28"/>
                <w:szCs w:val="28"/>
              </w:rPr>
              <w:t xml:space="preserve"> </w:t>
            </w:r>
            <w:r w:rsidRPr="00C6424A">
              <w:rPr>
                <w:rFonts w:ascii="黑体" w:eastAsia="黑体" w:hAnsi="宋体" w:cs="黑体"/>
                <w:sz w:val="28"/>
                <w:szCs w:val="28"/>
              </w:rPr>
              <w:t xml:space="preserve"> </w:t>
            </w:r>
            <w:r>
              <w:rPr>
                <w:rFonts w:ascii="黑体" w:eastAsia="黑体" w:hAnsi="宋体" w:cs="黑体" w:hint="eastAsia"/>
                <w:sz w:val="28"/>
                <w:szCs w:val="28"/>
              </w:rPr>
              <w:t>阶梯三室</w:t>
            </w:r>
          </w:p>
        </w:tc>
      </w:tr>
      <w:tr w:rsidR="004C5357">
        <w:trPr>
          <w:jc w:val="center"/>
        </w:trPr>
        <w:tc>
          <w:tcPr>
            <w:tcW w:w="5400" w:type="dxa"/>
          </w:tcPr>
          <w:p w:rsidR="004C5357" w:rsidRPr="00C6424A" w:rsidRDefault="004C5357" w:rsidP="004C5357">
            <w:pPr>
              <w:ind w:firstLineChars="50" w:firstLine="31680"/>
              <w:rPr>
                <w:rFonts w:ascii="黑体" w:eastAsia="黑体" w:hAnsi="宋体"/>
                <w:sz w:val="28"/>
                <w:szCs w:val="28"/>
              </w:rPr>
            </w:pPr>
            <w:r w:rsidRPr="00C6424A">
              <w:rPr>
                <w:rFonts w:ascii="黑体" w:eastAsia="黑体" w:hAnsi="宋体" w:cs="黑体" w:hint="eastAsia"/>
                <w:sz w:val="28"/>
                <w:szCs w:val="28"/>
              </w:rPr>
              <w:t>上课时间</w:t>
            </w:r>
            <w:r w:rsidRPr="00C6424A">
              <w:rPr>
                <w:rFonts w:ascii="黑体" w:eastAsia="黑体" w:hAnsi="宋体" w:cs="黑体"/>
                <w:sz w:val="28"/>
                <w:szCs w:val="28"/>
              </w:rPr>
              <w:t xml:space="preserve">:  </w:t>
            </w:r>
            <w:r>
              <w:rPr>
                <w:rFonts w:ascii="黑体" w:eastAsia="黑体" w:hAnsi="宋体" w:cs="黑体" w:hint="eastAsia"/>
                <w:sz w:val="28"/>
                <w:szCs w:val="28"/>
              </w:rPr>
              <w:t>周一下午</w:t>
            </w:r>
          </w:p>
        </w:tc>
      </w:tr>
      <w:tr w:rsidR="004C5357">
        <w:trPr>
          <w:jc w:val="center"/>
        </w:trPr>
        <w:tc>
          <w:tcPr>
            <w:tcW w:w="5400" w:type="dxa"/>
          </w:tcPr>
          <w:p w:rsidR="004C5357" w:rsidRPr="00C6424A" w:rsidRDefault="004C5357" w:rsidP="004C5357">
            <w:pPr>
              <w:ind w:firstLineChars="50" w:firstLine="31680"/>
              <w:rPr>
                <w:rFonts w:ascii="黑体" w:eastAsia="黑体" w:hAnsi="宋体"/>
                <w:sz w:val="28"/>
                <w:szCs w:val="28"/>
              </w:rPr>
            </w:pPr>
            <w:r w:rsidRPr="00C6424A">
              <w:rPr>
                <w:rFonts w:ascii="黑体" w:eastAsia="黑体" w:hAnsi="宋体" w:cs="黑体" w:hint="eastAsia"/>
                <w:sz w:val="28"/>
                <w:szCs w:val="28"/>
              </w:rPr>
              <w:t>主讲教师</w:t>
            </w:r>
            <w:r w:rsidRPr="00C6424A">
              <w:rPr>
                <w:rFonts w:ascii="黑体" w:eastAsia="黑体" w:hAnsi="宋体" w:cs="黑体"/>
                <w:sz w:val="28"/>
                <w:szCs w:val="28"/>
              </w:rPr>
              <w:t>:</w:t>
            </w:r>
            <w:r w:rsidRPr="00C6424A">
              <w:rPr>
                <w:rFonts w:ascii="黑体" w:eastAsia="黑体" w:hAnsi="宋体" w:cs="黑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熠达律师团队</w:t>
            </w:r>
          </w:p>
        </w:tc>
      </w:tr>
    </w:tbl>
    <w:p w:rsidR="004C5357" w:rsidRDefault="004C5357" w:rsidP="00F15A12"/>
    <w:tbl>
      <w:tblPr>
        <w:tblW w:w="8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984"/>
        <w:gridCol w:w="6706"/>
      </w:tblGrid>
      <w:tr w:rsidR="004C5357" w:rsidRPr="00B71A7D">
        <w:trPr>
          <w:jc w:val="center"/>
        </w:trPr>
        <w:tc>
          <w:tcPr>
            <w:tcW w:w="959" w:type="dxa"/>
            <w:vAlign w:val="center"/>
          </w:tcPr>
          <w:p w:rsidR="004C5357" w:rsidRPr="00C6424A" w:rsidRDefault="004C5357" w:rsidP="00B56AC2">
            <w:pPr>
              <w:spacing w:line="48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 w:rsidRPr="00C6424A"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周次</w:t>
            </w:r>
          </w:p>
        </w:tc>
        <w:tc>
          <w:tcPr>
            <w:tcW w:w="984" w:type="dxa"/>
            <w:vAlign w:val="center"/>
          </w:tcPr>
          <w:p w:rsidR="004C5357" w:rsidRPr="00C6424A" w:rsidRDefault="004C5357" w:rsidP="00B56AC2">
            <w:pPr>
              <w:spacing w:line="48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 w:rsidRPr="00C6424A"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6706" w:type="dxa"/>
            <w:vAlign w:val="center"/>
          </w:tcPr>
          <w:p w:rsidR="004C5357" w:rsidRPr="00C6424A" w:rsidRDefault="004C5357" w:rsidP="00B56AC2">
            <w:pPr>
              <w:spacing w:line="480" w:lineRule="exact"/>
              <w:jc w:val="center"/>
              <w:rPr>
                <w:rFonts w:ascii="黑体" w:eastAsia="黑体" w:hAnsi="宋体"/>
                <w:color w:val="000000"/>
                <w:sz w:val="28"/>
                <w:szCs w:val="28"/>
              </w:rPr>
            </w:pPr>
            <w:r w:rsidRPr="00C6424A"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教</w:t>
            </w:r>
            <w:r w:rsidRPr="00C6424A">
              <w:rPr>
                <w:rFonts w:ascii="黑体" w:eastAsia="黑体" w:hAnsi="宋体" w:cs="黑体"/>
                <w:color w:val="000000"/>
                <w:sz w:val="28"/>
                <w:szCs w:val="28"/>
              </w:rPr>
              <w:t xml:space="preserve">  </w:t>
            </w:r>
            <w:r w:rsidRPr="00C6424A"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学</w:t>
            </w:r>
            <w:r w:rsidRPr="00C6424A">
              <w:rPr>
                <w:rFonts w:ascii="黑体" w:eastAsia="黑体" w:hAnsi="宋体" w:cs="黑体"/>
                <w:color w:val="000000"/>
                <w:sz w:val="28"/>
                <w:szCs w:val="28"/>
              </w:rPr>
              <w:t xml:space="preserve">  </w:t>
            </w:r>
            <w:r w:rsidRPr="00C6424A"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内</w:t>
            </w:r>
            <w:r w:rsidRPr="00C6424A">
              <w:rPr>
                <w:rFonts w:ascii="黑体" w:eastAsia="黑体" w:hAnsi="宋体" w:cs="黑体"/>
                <w:color w:val="000000"/>
                <w:sz w:val="28"/>
                <w:szCs w:val="28"/>
              </w:rPr>
              <w:t xml:space="preserve">  </w:t>
            </w:r>
            <w:r w:rsidRPr="00C6424A"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容</w:t>
            </w:r>
          </w:p>
        </w:tc>
      </w:tr>
      <w:tr w:rsidR="004C5357" w:rsidRPr="004B072D">
        <w:trPr>
          <w:jc w:val="center"/>
        </w:trPr>
        <w:tc>
          <w:tcPr>
            <w:tcW w:w="959" w:type="dxa"/>
            <w:vAlign w:val="center"/>
          </w:tcPr>
          <w:p w:rsidR="004C5357" w:rsidRPr="00BD487C" w:rsidRDefault="004C5357" w:rsidP="00B56AC2">
            <w:pPr>
              <w:spacing w:line="48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D487C"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984" w:type="dxa"/>
            <w:vAlign w:val="center"/>
          </w:tcPr>
          <w:p w:rsidR="004C5357" w:rsidRPr="00B60528" w:rsidRDefault="004C5357" w:rsidP="00B56AC2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60528">
              <w:rPr>
                <w:rFonts w:ascii="宋体" w:hAnsi="宋体" w:cs="宋体"/>
                <w:sz w:val="24"/>
                <w:szCs w:val="24"/>
              </w:rPr>
              <w:t>3.4</w:t>
            </w:r>
          </w:p>
        </w:tc>
        <w:tc>
          <w:tcPr>
            <w:tcW w:w="6706" w:type="dxa"/>
            <w:vAlign w:val="center"/>
          </w:tcPr>
          <w:p w:rsidR="004C5357" w:rsidRPr="00B56AC2" w:rsidRDefault="004C5357" w:rsidP="00B56AC2">
            <w:pPr>
              <w:spacing w:line="48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56AC2">
              <w:rPr>
                <w:rFonts w:ascii="楷体_GB2312" w:eastAsia="楷体_GB2312" w:hAnsi="宋体" w:cs="楷体_GB2312" w:hint="eastAsia"/>
                <w:sz w:val="28"/>
                <w:szCs w:val="28"/>
              </w:rPr>
              <w:t>继承一</w:t>
            </w:r>
          </w:p>
        </w:tc>
      </w:tr>
      <w:tr w:rsidR="004C5357" w:rsidRPr="004B072D">
        <w:trPr>
          <w:trHeight w:val="502"/>
          <w:jc w:val="center"/>
        </w:trPr>
        <w:tc>
          <w:tcPr>
            <w:tcW w:w="959" w:type="dxa"/>
            <w:vAlign w:val="center"/>
          </w:tcPr>
          <w:p w:rsidR="004C5357" w:rsidRDefault="004C5357" w:rsidP="00B56AC2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984" w:type="dxa"/>
            <w:vAlign w:val="center"/>
          </w:tcPr>
          <w:p w:rsidR="004C5357" w:rsidRPr="00B60528" w:rsidRDefault="004C5357" w:rsidP="00B56AC2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60528">
              <w:rPr>
                <w:rFonts w:ascii="宋体" w:hAnsi="宋体" w:cs="宋体"/>
                <w:sz w:val="24"/>
                <w:szCs w:val="24"/>
              </w:rPr>
              <w:t>3.11</w:t>
            </w:r>
          </w:p>
        </w:tc>
        <w:tc>
          <w:tcPr>
            <w:tcW w:w="6706" w:type="dxa"/>
            <w:vAlign w:val="center"/>
          </w:tcPr>
          <w:p w:rsidR="004C5357" w:rsidRPr="00B56AC2" w:rsidRDefault="004C5357" w:rsidP="00B56AC2">
            <w:pPr>
              <w:spacing w:line="48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56AC2">
              <w:rPr>
                <w:rFonts w:ascii="楷体_GB2312" w:eastAsia="楷体_GB2312" w:hAnsi="宋体" w:cs="楷体_GB2312" w:hint="eastAsia"/>
                <w:sz w:val="28"/>
                <w:szCs w:val="28"/>
              </w:rPr>
              <w:t>继承二</w:t>
            </w:r>
          </w:p>
        </w:tc>
      </w:tr>
      <w:tr w:rsidR="004C5357" w:rsidRPr="004B072D">
        <w:trPr>
          <w:jc w:val="center"/>
        </w:trPr>
        <w:tc>
          <w:tcPr>
            <w:tcW w:w="959" w:type="dxa"/>
            <w:vAlign w:val="center"/>
          </w:tcPr>
          <w:p w:rsidR="004C5357" w:rsidRPr="00BD487C" w:rsidRDefault="004C5357" w:rsidP="00B56AC2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984" w:type="dxa"/>
            <w:vAlign w:val="center"/>
          </w:tcPr>
          <w:p w:rsidR="004C5357" w:rsidRPr="00B60528" w:rsidRDefault="004C5357" w:rsidP="00B56AC2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60528">
              <w:rPr>
                <w:rFonts w:ascii="宋体" w:hAnsi="宋体" w:cs="宋体"/>
                <w:sz w:val="24"/>
                <w:szCs w:val="24"/>
              </w:rPr>
              <w:t>3.18</w:t>
            </w:r>
          </w:p>
        </w:tc>
        <w:tc>
          <w:tcPr>
            <w:tcW w:w="6706" w:type="dxa"/>
            <w:vAlign w:val="center"/>
          </w:tcPr>
          <w:p w:rsidR="004C5357" w:rsidRPr="00B56AC2" w:rsidRDefault="004C5357" w:rsidP="00B56AC2">
            <w:pPr>
              <w:spacing w:line="48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56AC2">
              <w:rPr>
                <w:rFonts w:ascii="楷体_GB2312" w:eastAsia="楷体_GB2312" w:hAnsi="宋体" w:cs="楷体_GB2312" w:hint="eastAsia"/>
                <w:sz w:val="28"/>
                <w:szCs w:val="28"/>
              </w:rPr>
              <w:t>继承三</w:t>
            </w:r>
          </w:p>
        </w:tc>
      </w:tr>
      <w:tr w:rsidR="004C5357" w:rsidRPr="004B072D">
        <w:trPr>
          <w:trHeight w:val="556"/>
          <w:jc w:val="center"/>
        </w:trPr>
        <w:tc>
          <w:tcPr>
            <w:tcW w:w="959" w:type="dxa"/>
            <w:vAlign w:val="center"/>
          </w:tcPr>
          <w:p w:rsidR="004C5357" w:rsidRPr="00BD487C" w:rsidRDefault="004C5357" w:rsidP="00B56AC2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984" w:type="dxa"/>
            <w:vAlign w:val="center"/>
          </w:tcPr>
          <w:p w:rsidR="004C5357" w:rsidRPr="00B60528" w:rsidRDefault="004C5357" w:rsidP="00B56AC2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3.</w:t>
            </w:r>
            <w:r w:rsidRPr="00B60528">
              <w:rPr>
                <w:rFonts w:ascii="宋体" w:hAnsi="宋体" w:cs="宋体"/>
                <w:sz w:val="24"/>
                <w:szCs w:val="24"/>
              </w:rPr>
              <w:t>25</w:t>
            </w:r>
          </w:p>
        </w:tc>
        <w:tc>
          <w:tcPr>
            <w:tcW w:w="6706" w:type="dxa"/>
            <w:vAlign w:val="center"/>
          </w:tcPr>
          <w:p w:rsidR="004C5357" w:rsidRPr="00B56AC2" w:rsidRDefault="004C5357" w:rsidP="00B56AC2">
            <w:pPr>
              <w:spacing w:line="48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56AC2">
              <w:rPr>
                <w:rFonts w:ascii="楷体_GB2312" w:eastAsia="楷体_GB2312" w:hAnsi="宋体" w:cs="楷体_GB2312" w:hint="eastAsia"/>
                <w:sz w:val="28"/>
                <w:szCs w:val="28"/>
              </w:rPr>
              <w:t>继承四</w:t>
            </w:r>
          </w:p>
        </w:tc>
      </w:tr>
      <w:tr w:rsidR="004C5357" w:rsidRPr="004B072D">
        <w:trPr>
          <w:trHeight w:val="360"/>
          <w:jc w:val="center"/>
        </w:trPr>
        <w:tc>
          <w:tcPr>
            <w:tcW w:w="959" w:type="dxa"/>
            <w:vAlign w:val="center"/>
          </w:tcPr>
          <w:p w:rsidR="004C5357" w:rsidRPr="00BD487C" w:rsidRDefault="004C5357" w:rsidP="00B56AC2">
            <w:pPr>
              <w:spacing w:line="480" w:lineRule="exac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984" w:type="dxa"/>
            <w:vAlign w:val="center"/>
          </w:tcPr>
          <w:p w:rsidR="004C5357" w:rsidRPr="007A53AD" w:rsidRDefault="004C5357" w:rsidP="00B56AC2">
            <w:pPr>
              <w:spacing w:line="4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4.1</w:t>
            </w:r>
          </w:p>
        </w:tc>
        <w:tc>
          <w:tcPr>
            <w:tcW w:w="6706" w:type="dxa"/>
            <w:vAlign w:val="center"/>
          </w:tcPr>
          <w:p w:rsidR="004C5357" w:rsidRPr="00B56AC2" w:rsidRDefault="004C5357" w:rsidP="004C5357">
            <w:pPr>
              <w:spacing w:line="480" w:lineRule="exact"/>
              <w:ind w:firstLineChars="1000" w:firstLine="31680"/>
              <w:rPr>
                <w:rFonts w:ascii="楷体_GB2312" w:eastAsia="楷体_GB2312" w:hAnsi="宋体"/>
                <w:sz w:val="28"/>
                <w:szCs w:val="28"/>
              </w:rPr>
            </w:pPr>
            <w:r w:rsidRPr="00B56AC2">
              <w:rPr>
                <w:rFonts w:ascii="楷体_GB2312" w:eastAsia="楷体_GB2312" w:hAnsi="宋体" w:cs="楷体_GB2312" w:hint="eastAsia"/>
                <w:sz w:val="28"/>
                <w:szCs w:val="28"/>
              </w:rPr>
              <w:t>继承五</w:t>
            </w:r>
          </w:p>
        </w:tc>
      </w:tr>
      <w:tr w:rsidR="004C5357" w:rsidRPr="004B072D">
        <w:trPr>
          <w:trHeight w:val="360"/>
          <w:jc w:val="center"/>
        </w:trPr>
        <w:tc>
          <w:tcPr>
            <w:tcW w:w="959" w:type="dxa"/>
            <w:vAlign w:val="center"/>
          </w:tcPr>
          <w:p w:rsidR="004C5357" w:rsidRPr="00BD487C" w:rsidRDefault="004C5357" w:rsidP="00B56AC2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984" w:type="dxa"/>
            <w:tcBorders>
              <w:top w:val="nil"/>
            </w:tcBorders>
            <w:vAlign w:val="center"/>
          </w:tcPr>
          <w:p w:rsidR="004C5357" w:rsidRPr="00B60528" w:rsidRDefault="004C5357" w:rsidP="00B56AC2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</w:t>
            </w:r>
            <w:r w:rsidRPr="00B60528"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6706" w:type="dxa"/>
            <w:vAlign w:val="center"/>
          </w:tcPr>
          <w:p w:rsidR="004C5357" w:rsidRPr="00B56AC2" w:rsidRDefault="004C5357" w:rsidP="00B56AC2">
            <w:pPr>
              <w:spacing w:line="48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56AC2">
              <w:rPr>
                <w:rFonts w:ascii="楷体_GB2312" w:eastAsia="楷体_GB2312" w:hAnsi="宋体" w:cs="楷体_GB2312" w:hint="eastAsia"/>
                <w:sz w:val="28"/>
                <w:szCs w:val="28"/>
              </w:rPr>
              <w:t>继承六</w:t>
            </w:r>
          </w:p>
        </w:tc>
      </w:tr>
      <w:tr w:rsidR="004C5357" w:rsidRPr="004B072D">
        <w:trPr>
          <w:trHeight w:val="210"/>
          <w:jc w:val="center"/>
        </w:trPr>
        <w:tc>
          <w:tcPr>
            <w:tcW w:w="959" w:type="dxa"/>
            <w:vAlign w:val="center"/>
          </w:tcPr>
          <w:p w:rsidR="004C5357" w:rsidRPr="00BD487C" w:rsidRDefault="004C5357" w:rsidP="00B56AC2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984" w:type="dxa"/>
            <w:vAlign w:val="center"/>
          </w:tcPr>
          <w:p w:rsidR="004C5357" w:rsidRPr="00B60528" w:rsidRDefault="004C5357" w:rsidP="00B56AC2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</w:t>
            </w:r>
            <w:r w:rsidRPr="00B60528">
              <w:rPr>
                <w:rFonts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6706" w:type="dxa"/>
            <w:vAlign w:val="center"/>
          </w:tcPr>
          <w:p w:rsidR="004C5357" w:rsidRPr="00B56AC2" w:rsidRDefault="004C5357" w:rsidP="00B56AC2">
            <w:pPr>
              <w:spacing w:line="48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56AC2">
              <w:rPr>
                <w:rFonts w:ascii="楷体_GB2312" w:eastAsia="楷体_GB2312" w:hAnsi="宋体" w:cs="楷体_GB2312" w:hint="eastAsia"/>
                <w:sz w:val="28"/>
                <w:szCs w:val="28"/>
              </w:rPr>
              <w:t>意外伤害与法律救济一</w:t>
            </w:r>
          </w:p>
        </w:tc>
      </w:tr>
      <w:tr w:rsidR="004C5357" w:rsidRPr="004B072D">
        <w:trPr>
          <w:jc w:val="center"/>
        </w:trPr>
        <w:tc>
          <w:tcPr>
            <w:tcW w:w="959" w:type="dxa"/>
            <w:vAlign w:val="center"/>
          </w:tcPr>
          <w:p w:rsidR="004C5357" w:rsidRPr="00BD487C" w:rsidRDefault="004C5357" w:rsidP="00B56AC2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984" w:type="dxa"/>
            <w:vAlign w:val="center"/>
          </w:tcPr>
          <w:p w:rsidR="004C5357" w:rsidRPr="00B60528" w:rsidRDefault="004C5357" w:rsidP="00B56AC2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4.</w:t>
            </w:r>
            <w:r w:rsidRPr="00B60528">
              <w:rPr>
                <w:rFonts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6706" w:type="dxa"/>
            <w:vAlign w:val="center"/>
          </w:tcPr>
          <w:p w:rsidR="004C5357" w:rsidRPr="00B56AC2" w:rsidRDefault="004C5357" w:rsidP="00B56AC2">
            <w:pPr>
              <w:spacing w:line="48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56AC2">
              <w:rPr>
                <w:rFonts w:ascii="楷体_GB2312" w:eastAsia="楷体_GB2312" w:hAnsi="宋体" w:cs="楷体_GB2312" w:hint="eastAsia"/>
                <w:sz w:val="28"/>
                <w:szCs w:val="28"/>
              </w:rPr>
              <w:t>意外伤害与法律救济二</w:t>
            </w:r>
          </w:p>
        </w:tc>
      </w:tr>
      <w:tr w:rsidR="004C5357" w:rsidRPr="004B072D">
        <w:trPr>
          <w:trHeight w:val="465"/>
          <w:jc w:val="center"/>
        </w:trPr>
        <w:tc>
          <w:tcPr>
            <w:tcW w:w="959" w:type="dxa"/>
            <w:vAlign w:val="center"/>
          </w:tcPr>
          <w:p w:rsidR="004C5357" w:rsidRPr="00BD487C" w:rsidRDefault="004C5357" w:rsidP="00B56AC2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984" w:type="dxa"/>
            <w:vAlign w:val="center"/>
          </w:tcPr>
          <w:p w:rsidR="004C5357" w:rsidRPr="00D65960" w:rsidRDefault="004C5357" w:rsidP="00B56AC2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65960">
              <w:rPr>
                <w:rFonts w:ascii="宋体" w:hAnsi="宋体" w:cs="宋体"/>
                <w:sz w:val="24"/>
                <w:szCs w:val="24"/>
              </w:rPr>
              <w:t>4.29</w:t>
            </w:r>
          </w:p>
        </w:tc>
        <w:tc>
          <w:tcPr>
            <w:tcW w:w="6706" w:type="dxa"/>
            <w:vAlign w:val="center"/>
          </w:tcPr>
          <w:p w:rsidR="004C5357" w:rsidRPr="00B56AC2" w:rsidRDefault="004C5357" w:rsidP="009E1E00">
            <w:pPr>
              <w:spacing w:line="48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56AC2">
              <w:rPr>
                <w:rFonts w:ascii="楷体_GB2312" w:eastAsia="楷体_GB2312" w:hAnsi="宋体" w:cs="楷体_GB2312" w:hint="eastAsia"/>
                <w:sz w:val="28"/>
                <w:szCs w:val="28"/>
              </w:rPr>
              <w:t>意外伤害与法律救济三</w:t>
            </w:r>
          </w:p>
        </w:tc>
      </w:tr>
      <w:tr w:rsidR="004C5357" w:rsidRPr="004B072D">
        <w:trPr>
          <w:jc w:val="center"/>
        </w:trPr>
        <w:tc>
          <w:tcPr>
            <w:tcW w:w="959" w:type="dxa"/>
            <w:vAlign w:val="center"/>
          </w:tcPr>
          <w:p w:rsidR="004C5357" w:rsidRPr="00BD487C" w:rsidRDefault="004C5357" w:rsidP="00B56AC2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ascii="宋体" w:cs="宋体"/>
                <w:sz w:val="28"/>
                <w:szCs w:val="28"/>
              </w:rPr>
              <w:t>0</w:t>
            </w:r>
          </w:p>
        </w:tc>
        <w:tc>
          <w:tcPr>
            <w:tcW w:w="984" w:type="dxa"/>
            <w:vAlign w:val="center"/>
          </w:tcPr>
          <w:p w:rsidR="004C5357" w:rsidRPr="00B60528" w:rsidRDefault="004C5357" w:rsidP="00B56AC2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</w:t>
            </w:r>
            <w:r w:rsidRPr="00B60528"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6706" w:type="dxa"/>
            <w:vAlign w:val="center"/>
          </w:tcPr>
          <w:p w:rsidR="004C5357" w:rsidRPr="00B56AC2" w:rsidRDefault="004C5357" w:rsidP="009E1E00">
            <w:pPr>
              <w:spacing w:line="48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56AC2">
              <w:rPr>
                <w:rFonts w:ascii="楷体_GB2312" w:eastAsia="楷体_GB2312" w:hAnsi="宋体" w:cs="楷体_GB2312" w:hint="eastAsia"/>
                <w:sz w:val="28"/>
                <w:szCs w:val="28"/>
              </w:rPr>
              <w:t>意外伤害与法律救济四</w:t>
            </w:r>
          </w:p>
        </w:tc>
      </w:tr>
      <w:tr w:rsidR="004C5357" w:rsidRPr="004B072D">
        <w:trPr>
          <w:jc w:val="center"/>
        </w:trPr>
        <w:tc>
          <w:tcPr>
            <w:tcW w:w="959" w:type="dxa"/>
            <w:vAlign w:val="center"/>
          </w:tcPr>
          <w:p w:rsidR="004C5357" w:rsidRPr="00BD487C" w:rsidRDefault="004C5357" w:rsidP="00B56AC2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984" w:type="dxa"/>
            <w:vAlign w:val="center"/>
          </w:tcPr>
          <w:p w:rsidR="004C5357" w:rsidRPr="00B60528" w:rsidRDefault="004C5357" w:rsidP="00B56AC2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</w:t>
            </w:r>
            <w:r w:rsidRPr="00B60528"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6706" w:type="dxa"/>
            <w:vAlign w:val="center"/>
          </w:tcPr>
          <w:p w:rsidR="004C5357" w:rsidRPr="00B56AC2" w:rsidRDefault="004C5357" w:rsidP="009E1E00">
            <w:pPr>
              <w:spacing w:line="48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56AC2">
              <w:rPr>
                <w:rFonts w:ascii="楷体_GB2312" w:eastAsia="楷体_GB2312" w:hAnsi="宋体" w:cs="楷体_GB2312" w:hint="eastAsia"/>
                <w:sz w:val="28"/>
                <w:szCs w:val="28"/>
              </w:rPr>
              <w:t>日常生活与法律救济一</w:t>
            </w:r>
          </w:p>
        </w:tc>
      </w:tr>
      <w:tr w:rsidR="004C5357" w:rsidRPr="004B072D">
        <w:trPr>
          <w:jc w:val="center"/>
        </w:trPr>
        <w:tc>
          <w:tcPr>
            <w:tcW w:w="959" w:type="dxa"/>
            <w:vAlign w:val="center"/>
          </w:tcPr>
          <w:p w:rsidR="004C5357" w:rsidRPr="00BD487C" w:rsidRDefault="004C5357" w:rsidP="00B56AC2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984" w:type="dxa"/>
            <w:vAlign w:val="center"/>
          </w:tcPr>
          <w:p w:rsidR="004C5357" w:rsidRPr="00B60528" w:rsidRDefault="004C5357" w:rsidP="00B56AC2">
            <w:pPr>
              <w:spacing w:line="48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5.20</w:t>
            </w:r>
          </w:p>
        </w:tc>
        <w:tc>
          <w:tcPr>
            <w:tcW w:w="6706" w:type="dxa"/>
            <w:vAlign w:val="center"/>
          </w:tcPr>
          <w:p w:rsidR="004C5357" w:rsidRPr="00B56AC2" w:rsidRDefault="004C5357" w:rsidP="009E1E00">
            <w:pPr>
              <w:spacing w:line="48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56AC2">
              <w:rPr>
                <w:rFonts w:ascii="楷体_GB2312" w:eastAsia="楷体_GB2312" w:hAnsi="宋体" w:cs="楷体_GB2312" w:hint="eastAsia"/>
                <w:sz w:val="28"/>
                <w:szCs w:val="28"/>
              </w:rPr>
              <w:t>日常生活与法律救济二</w:t>
            </w:r>
          </w:p>
        </w:tc>
      </w:tr>
      <w:tr w:rsidR="004C5357" w:rsidRPr="004B072D">
        <w:trPr>
          <w:jc w:val="center"/>
        </w:trPr>
        <w:tc>
          <w:tcPr>
            <w:tcW w:w="959" w:type="dxa"/>
            <w:vAlign w:val="center"/>
          </w:tcPr>
          <w:p w:rsidR="004C5357" w:rsidRPr="00BD487C" w:rsidRDefault="004C5357" w:rsidP="00B56AC2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13</w:t>
            </w:r>
          </w:p>
        </w:tc>
        <w:tc>
          <w:tcPr>
            <w:tcW w:w="984" w:type="dxa"/>
            <w:vAlign w:val="center"/>
          </w:tcPr>
          <w:p w:rsidR="004C5357" w:rsidRPr="00B60528" w:rsidRDefault="004C5357" w:rsidP="00B56AC2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5.</w:t>
            </w:r>
            <w:r w:rsidRPr="00B60528">
              <w:rPr>
                <w:rFonts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6706" w:type="dxa"/>
            <w:vAlign w:val="center"/>
          </w:tcPr>
          <w:p w:rsidR="004C5357" w:rsidRPr="00B56AC2" w:rsidRDefault="004C5357" w:rsidP="009E1E00">
            <w:pPr>
              <w:spacing w:line="48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56AC2">
              <w:rPr>
                <w:rFonts w:ascii="楷体_GB2312" w:eastAsia="楷体_GB2312" w:hAnsi="宋体" w:cs="楷体_GB2312" w:hint="eastAsia"/>
                <w:sz w:val="28"/>
                <w:szCs w:val="28"/>
              </w:rPr>
              <w:t>日常生活与法律救济三</w:t>
            </w:r>
          </w:p>
        </w:tc>
      </w:tr>
      <w:tr w:rsidR="004C5357" w:rsidRPr="004B072D">
        <w:trPr>
          <w:jc w:val="center"/>
        </w:trPr>
        <w:tc>
          <w:tcPr>
            <w:tcW w:w="959" w:type="dxa"/>
            <w:vAlign w:val="center"/>
          </w:tcPr>
          <w:p w:rsidR="004C5357" w:rsidRPr="00BD487C" w:rsidRDefault="004C5357" w:rsidP="00B56AC2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14</w:t>
            </w:r>
          </w:p>
        </w:tc>
        <w:tc>
          <w:tcPr>
            <w:tcW w:w="984" w:type="dxa"/>
            <w:vAlign w:val="center"/>
          </w:tcPr>
          <w:p w:rsidR="004C5357" w:rsidRPr="00B60528" w:rsidRDefault="004C5357" w:rsidP="00B56AC2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6.</w:t>
            </w:r>
            <w:r w:rsidRPr="00B60528"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6706" w:type="dxa"/>
            <w:vAlign w:val="center"/>
          </w:tcPr>
          <w:p w:rsidR="004C5357" w:rsidRPr="00B56AC2" w:rsidRDefault="004C5357" w:rsidP="009E1E00">
            <w:pPr>
              <w:spacing w:line="48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B56AC2">
              <w:rPr>
                <w:rFonts w:ascii="楷体_GB2312" w:eastAsia="楷体_GB2312" w:hAnsi="宋体" w:cs="楷体_GB2312" w:hint="eastAsia"/>
                <w:sz w:val="28"/>
                <w:szCs w:val="28"/>
              </w:rPr>
              <w:t>日常生活与法律救济四</w:t>
            </w:r>
          </w:p>
        </w:tc>
      </w:tr>
      <w:tr w:rsidR="004C5357" w:rsidRPr="004B072D">
        <w:trPr>
          <w:jc w:val="center"/>
        </w:trPr>
        <w:tc>
          <w:tcPr>
            <w:tcW w:w="959" w:type="dxa"/>
            <w:vAlign w:val="center"/>
          </w:tcPr>
          <w:p w:rsidR="004C5357" w:rsidRPr="00BD487C" w:rsidRDefault="004C5357" w:rsidP="00B56AC2">
            <w:pPr>
              <w:spacing w:line="4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15</w:t>
            </w:r>
          </w:p>
        </w:tc>
        <w:tc>
          <w:tcPr>
            <w:tcW w:w="984" w:type="dxa"/>
            <w:vAlign w:val="center"/>
          </w:tcPr>
          <w:p w:rsidR="004C5357" w:rsidRPr="00B60528" w:rsidRDefault="004C5357" w:rsidP="00B56AC2"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6.</w:t>
            </w:r>
            <w:r w:rsidRPr="00B60528"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6706" w:type="dxa"/>
            <w:vAlign w:val="center"/>
          </w:tcPr>
          <w:p w:rsidR="004C5357" w:rsidRPr="00B56AC2" w:rsidRDefault="004C5357" w:rsidP="009E1E00">
            <w:pPr>
              <w:spacing w:line="480" w:lineRule="exact"/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bookmarkStart w:id="0" w:name="_GoBack"/>
            <w:bookmarkEnd w:id="0"/>
            <w:r w:rsidRPr="00B56AC2">
              <w:rPr>
                <w:rFonts w:ascii="楷体_GB2312" w:eastAsia="楷体_GB2312" w:hAnsi="宋体" w:cs="楷体_GB2312" w:hint="eastAsia"/>
                <w:sz w:val="28"/>
                <w:szCs w:val="28"/>
              </w:rPr>
              <w:t>定制课程</w:t>
            </w:r>
          </w:p>
        </w:tc>
      </w:tr>
    </w:tbl>
    <w:p w:rsidR="004C5357" w:rsidRDefault="004C5357"/>
    <w:sectPr w:rsidR="004C5357" w:rsidSect="00574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A12"/>
    <w:rsid w:val="001A0918"/>
    <w:rsid w:val="003028A7"/>
    <w:rsid w:val="00407310"/>
    <w:rsid w:val="004B072D"/>
    <w:rsid w:val="004C5357"/>
    <w:rsid w:val="00574551"/>
    <w:rsid w:val="00596F78"/>
    <w:rsid w:val="006842E6"/>
    <w:rsid w:val="00687E7A"/>
    <w:rsid w:val="007A53AD"/>
    <w:rsid w:val="007B430C"/>
    <w:rsid w:val="009E1E00"/>
    <w:rsid w:val="00AC2BC2"/>
    <w:rsid w:val="00B56AC2"/>
    <w:rsid w:val="00B60528"/>
    <w:rsid w:val="00B71A7D"/>
    <w:rsid w:val="00B96FD7"/>
    <w:rsid w:val="00BA390C"/>
    <w:rsid w:val="00BD487C"/>
    <w:rsid w:val="00C6424A"/>
    <w:rsid w:val="00CE233D"/>
    <w:rsid w:val="00D0691E"/>
    <w:rsid w:val="00D65960"/>
    <w:rsid w:val="00F1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A12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A390C"/>
    <w:pPr>
      <w:widowControl w:val="0"/>
      <w:jc w:val="both"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D6596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C8B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55</Words>
  <Characters>316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苏州市老年大学 涉老法律案例讲析二   班教学进度表</dc:title>
  <dc:subject/>
  <dc:creator>Sky123.Org</dc:creator>
  <cp:keywords/>
  <dc:description/>
  <cp:lastModifiedBy>微软用户</cp:lastModifiedBy>
  <cp:revision>3</cp:revision>
  <cp:lastPrinted>2018-12-19T06:40:00Z</cp:lastPrinted>
  <dcterms:created xsi:type="dcterms:W3CDTF">2018-11-19T06:47:00Z</dcterms:created>
  <dcterms:modified xsi:type="dcterms:W3CDTF">2018-12-19T06:40:00Z</dcterms:modified>
</cp:coreProperties>
</file>